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eastAsia="方正黑体_GBK"/>
          <w:color w:val="FF0000"/>
        </w:rPr>
      </w:pPr>
    </w:p>
    <w:p>
      <w:pPr>
        <w:rPr>
          <w:rFonts w:ascii="Times New Roman" w:eastAsia="方正黑体_GBK"/>
        </w:rPr>
      </w:pPr>
    </w:p>
    <w:p>
      <w:pPr>
        <w:rPr>
          <w:rFonts w:ascii="Times New Roman" w:eastAsia="方正黑体_GBK"/>
        </w:rPr>
      </w:pPr>
    </w:p>
    <w:tbl>
      <w:tblPr>
        <w:tblStyle w:val="4"/>
        <w:tblpPr w:leftFromText="181" w:rightFromText="181" w:vertAnchor="page" w:horzAnchor="margin" w:tblpXSpec="center" w:tblpY="408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</w:tcPr>
          <w:p>
            <w:pPr>
              <w:widowControl/>
              <w:snapToGrid w:val="0"/>
              <w:spacing w:line="1540" w:lineRule="exact"/>
              <w:jc w:val="distribute"/>
              <w:rPr>
                <w:rFonts w:ascii="Times New Roman" w:eastAsia="方正小标宋简体"/>
                <w:bCs/>
                <w:color w:val="FF0000"/>
                <w:w w:val="45"/>
                <w:kern w:val="0"/>
                <w:sz w:val="130"/>
                <w:szCs w:val="130"/>
              </w:rPr>
            </w:pPr>
            <w:r>
              <w:rPr>
                <w:rFonts w:ascii="Times New Roman" w:eastAsia="方正小标宋简体"/>
                <w:bCs/>
                <w:color w:val="FF0000"/>
                <w:w w:val="45"/>
                <w:kern w:val="0"/>
                <w:sz w:val="130"/>
                <w:szCs w:val="130"/>
              </w:rPr>
              <w:t>无锡市工程建设项目审批制度</w:t>
            </w:r>
          </w:p>
          <w:p>
            <w:pPr>
              <w:widowControl/>
              <w:snapToGrid w:val="0"/>
              <w:spacing w:line="1540" w:lineRule="exact"/>
              <w:jc w:val="distribute"/>
              <w:rPr>
                <w:rFonts w:ascii="Times New Roman" w:eastAsia="方正小标宋简体"/>
                <w:bCs/>
                <w:color w:val="FF0000"/>
                <w:w w:val="45"/>
                <w:kern w:val="0"/>
                <w:sz w:val="130"/>
                <w:szCs w:val="130"/>
              </w:rPr>
            </w:pPr>
            <w:r>
              <w:rPr>
                <w:rFonts w:ascii="Times New Roman" w:eastAsia="方正小标宋简体"/>
                <w:bCs/>
                <w:color w:val="FF0000"/>
                <w:w w:val="45"/>
                <w:kern w:val="0"/>
                <w:sz w:val="130"/>
                <w:szCs w:val="130"/>
              </w:rPr>
              <w:t>改革领导小组办公室文件</w:t>
            </w:r>
          </w:p>
        </w:tc>
      </w:tr>
    </w:tbl>
    <w:p>
      <w:pPr>
        <w:rPr>
          <w:rFonts w:ascii="Times New Roman"/>
        </w:rPr>
      </w:pPr>
    </w:p>
    <w:p>
      <w:pPr>
        <w:rPr>
          <w:rFonts w:ascii="Times New Roman"/>
        </w:rPr>
      </w:pPr>
    </w:p>
    <w:p>
      <w:pPr>
        <w:ind w:left="297" w:leftChars="100" w:right="297" w:rightChars="100"/>
        <w:jc w:val="center"/>
        <w:rPr>
          <w:rFonts w:ascii="Times New Roman" w:eastAsia="方正仿宋_GBK"/>
        </w:rPr>
      </w:pPr>
      <w:r>
        <w:rPr>
          <w:rFonts w:ascii="Times New Roman" w:eastAsia="方正仿宋_GBK"/>
        </w:rPr>
        <w:t>锡工改办〔2020〕1</w:t>
      </w:r>
      <w:r>
        <w:rPr>
          <w:rFonts w:hint="eastAsia" w:ascii="Times New Roman" w:eastAsia="方正仿宋_GBK"/>
          <w:lang w:val="en-US" w:eastAsia="zh-CN"/>
        </w:rPr>
        <w:t>2</w:t>
      </w:r>
      <w:r>
        <w:rPr>
          <w:rFonts w:ascii="Times New Roman" w:eastAsia="方正仿宋_GBK"/>
        </w:rPr>
        <w:t>号</w:t>
      </w:r>
    </w:p>
    <w:p>
      <w:pPr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5615940" cy="0"/>
                <wp:effectExtent l="17145" t="15240" r="15240" b="13335"/>
                <wp:wrapNone/>
                <wp:docPr id="1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0pt;margin-top:5.7pt;height:0pt;width:442.2pt;z-index:251660288;mso-width-relative:page;mso-height-relative:page;" filled="f" stroked="t" coordsize="21600,21600" o:gfxdata="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bm4jt1AAAAAYBAAAPAAAAAAAAAAEA&#10;IAAAACIAAABkcnMvZG93bnJldi54bWxQSwECFAAUAAAACACHTuJA+jw65NoBAACiAwAADgAAAAAA&#10;AAABACAAAAAjAQAAZHJzL2Uyb0RvYy54bWxQSwUGAAAAAAYABgBZAQAAbwUAAAAA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/>
        </w:rPr>
      </w:pPr>
    </w:p>
    <w:p>
      <w:pPr>
        <w:snapToGrid w:val="0"/>
        <w:jc w:val="center"/>
        <w:rPr>
          <w:rFonts w:hint="eastAsia" w:ascii="Times New Roman" w:eastAsia="方正小标宋_GBK"/>
          <w:sz w:val="44"/>
          <w:szCs w:val="44"/>
          <w:lang w:val="en-US" w:eastAsia="zh-CN"/>
        </w:rPr>
      </w:pPr>
      <w:r>
        <w:rPr>
          <w:rFonts w:ascii="Times New Roman" w:eastAsia="方正小标宋_GBK"/>
          <w:sz w:val="44"/>
          <w:szCs w:val="44"/>
        </w:rPr>
        <w:t>关于印发《无锡市工程建设项目</w:t>
      </w:r>
      <w:r>
        <w:rPr>
          <w:rFonts w:hint="eastAsia" w:ascii="Times New Roman" w:eastAsia="方正小标宋_GBK"/>
          <w:sz w:val="44"/>
          <w:szCs w:val="44"/>
          <w:lang w:val="en-US" w:eastAsia="zh-CN"/>
        </w:rPr>
        <w:t>分类审批</w:t>
      </w:r>
    </w:p>
    <w:p>
      <w:pPr>
        <w:snapToGrid w:val="0"/>
        <w:jc w:val="center"/>
        <w:rPr>
          <w:rFonts w:ascii="Times New Roman" w:eastAsia="方正小标宋_GBK"/>
          <w:sz w:val="44"/>
          <w:szCs w:val="44"/>
        </w:rPr>
      </w:pPr>
      <w:r>
        <w:rPr>
          <w:rFonts w:hint="eastAsia" w:ascii="Times New Roman" w:eastAsia="方正小标宋_GBK"/>
          <w:sz w:val="44"/>
          <w:szCs w:val="44"/>
          <w:lang w:val="en-US" w:eastAsia="zh-CN"/>
        </w:rPr>
        <w:t>流程图</w:t>
      </w:r>
      <w:r>
        <w:rPr>
          <w:rFonts w:ascii="Times New Roman" w:eastAsia="方正小标宋_GBK"/>
          <w:sz w:val="44"/>
          <w:szCs w:val="44"/>
        </w:rPr>
        <w:t>》（2020版）的通知</w:t>
      </w:r>
    </w:p>
    <w:p>
      <w:pPr>
        <w:rPr>
          <w:rFonts w:ascii="Times New Roman" w:eastAsia="方正仿宋_GBK"/>
        </w:rPr>
      </w:pPr>
    </w:p>
    <w:p>
      <w:pPr>
        <w:snapToGrid w:val="0"/>
        <w:spacing w:line="560" w:lineRule="exact"/>
        <w:rPr>
          <w:rFonts w:ascii="Times New Roman" w:eastAsia="方正仿宋_GBK"/>
        </w:rPr>
      </w:pPr>
      <w:r>
        <w:rPr>
          <w:rFonts w:ascii="Times New Roman" w:eastAsia="方正仿宋_GBK"/>
        </w:rPr>
        <w:t>市工程建设项目审批制度改革领导小组成员单位、各市（县）区工程审批制度改革领导小组办公室：</w:t>
      </w: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  <w:r>
        <w:rPr>
          <w:rFonts w:ascii="Times New Roman" w:eastAsia="方正仿宋_GBK"/>
        </w:rPr>
        <w:t>按照省工程审批制度改革领导小组办公室要求，为提高无锡市工程建设项目审批管理系统运行效率，经市工程建设项目审批制度改革领导小组同意，对我市工程建设项目</w:t>
      </w:r>
      <w:r>
        <w:rPr>
          <w:rFonts w:hint="eastAsia" w:ascii="Times New Roman" w:eastAsia="方正仿宋_GBK"/>
          <w:lang w:eastAsia="zh-CN"/>
        </w:rPr>
        <w:t>分类</w:t>
      </w:r>
      <w:r>
        <w:rPr>
          <w:rFonts w:ascii="Times New Roman" w:eastAsia="方正仿宋_GBK"/>
        </w:rPr>
        <w:t>审批</w:t>
      </w:r>
      <w:r>
        <w:rPr>
          <w:rFonts w:hint="eastAsia" w:ascii="Times New Roman" w:eastAsia="方正仿宋_GBK"/>
          <w:lang w:eastAsia="zh-CN"/>
        </w:rPr>
        <w:t>流程图</w:t>
      </w:r>
      <w:r>
        <w:rPr>
          <w:rFonts w:ascii="Times New Roman" w:eastAsia="方正仿宋_GBK"/>
        </w:rPr>
        <w:t>进行调整。</w:t>
      </w: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  <w:r>
        <w:rPr>
          <w:rFonts w:ascii="Times New Roman" w:eastAsia="方正仿宋_GBK"/>
        </w:rPr>
        <w:t>现将《无锡市工程建设项目</w:t>
      </w:r>
      <w:r>
        <w:rPr>
          <w:rFonts w:hint="eastAsia" w:ascii="Times New Roman" w:eastAsia="方正仿宋_GBK"/>
          <w:lang w:eastAsia="zh-CN"/>
        </w:rPr>
        <w:t>分类</w:t>
      </w:r>
      <w:r>
        <w:rPr>
          <w:rFonts w:ascii="Times New Roman" w:eastAsia="方正仿宋_GBK"/>
        </w:rPr>
        <w:t>审批</w:t>
      </w:r>
      <w:r>
        <w:rPr>
          <w:rFonts w:hint="eastAsia" w:ascii="Times New Roman" w:eastAsia="方正仿宋_GBK"/>
          <w:lang w:eastAsia="zh-CN"/>
        </w:rPr>
        <w:t>流程图</w:t>
      </w:r>
      <w:r>
        <w:rPr>
          <w:rFonts w:ascii="Times New Roman" w:eastAsia="方正仿宋_GBK"/>
        </w:rPr>
        <w:t>》（2020版）印发给你们，请认真遵照执行。</w:t>
      </w: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</w:p>
    <w:p>
      <w:pPr>
        <w:ind w:left="1485" w:leftChars="200" w:hanging="891" w:hangingChars="300"/>
        <w:rPr>
          <w:rFonts w:ascii="Times New Roman" w:eastAsia="方正仿宋_GBK"/>
        </w:rPr>
      </w:pPr>
      <w:r>
        <w:rPr>
          <w:rFonts w:ascii="Times New Roman" w:eastAsia="方正仿宋_GBK"/>
        </w:rPr>
        <w:t>附件：无锡市工程建设项目</w:t>
      </w:r>
      <w:r>
        <w:rPr>
          <w:rFonts w:hint="eastAsia" w:ascii="Times New Roman" w:eastAsia="方正仿宋_GBK"/>
          <w:lang w:eastAsia="zh-CN"/>
        </w:rPr>
        <w:t>分类</w:t>
      </w:r>
      <w:r>
        <w:rPr>
          <w:rFonts w:ascii="Times New Roman" w:eastAsia="方正仿宋_GBK"/>
        </w:rPr>
        <w:t>审批</w:t>
      </w:r>
      <w:r>
        <w:rPr>
          <w:rFonts w:hint="eastAsia" w:ascii="Times New Roman" w:eastAsia="方正仿宋_GBK"/>
          <w:lang w:eastAsia="zh-CN"/>
        </w:rPr>
        <w:t>流程图</w:t>
      </w:r>
      <w:r>
        <w:rPr>
          <w:rFonts w:ascii="Times New Roman" w:eastAsia="方正仿宋_GBK"/>
        </w:rPr>
        <w:t>（2020版）</w:t>
      </w: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</w:p>
    <w:p>
      <w:pPr>
        <w:snapToGrid w:val="0"/>
        <w:spacing w:line="560" w:lineRule="exact"/>
        <w:ind w:firstLine="594" w:firstLineChars="200"/>
        <w:rPr>
          <w:rFonts w:ascii="Times New Roman" w:eastAsia="方正仿宋_GBK"/>
        </w:rPr>
      </w:pPr>
    </w:p>
    <w:p>
      <w:pPr>
        <w:snapToGrid w:val="0"/>
        <w:spacing w:line="300" w:lineRule="auto"/>
        <w:ind w:right="1128" w:rightChars="380"/>
        <w:jc w:val="right"/>
        <w:rPr>
          <w:rFonts w:ascii="Times New Roman" w:eastAsia="方正仿宋_GBK"/>
        </w:rPr>
      </w:pPr>
      <w:r>
        <w:rPr>
          <w:rFonts w:ascii="Times New Roman" w:eastAsia="方正仿宋_GBK"/>
        </w:rPr>
        <w:t>无锡市工程建设项目</w:t>
      </w:r>
    </w:p>
    <w:p>
      <w:pPr>
        <w:snapToGrid w:val="0"/>
        <w:spacing w:line="300" w:lineRule="auto"/>
        <w:ind w:right="504" w:rightChars="170"/>
        <w:jc w:val="right"/>
        <w:rPr>
          <w:rFonts w:ascii="Times New Roman" w:eastAsia="方正仿宋_GBK"/>
        </w:rPr>
      </w:pPr>
      <w:r>
        <w:rPr>
          <w:rFonts w:ascii="Times New Roman" w:eastAsia="方正仿宋_GBK"/>
        </w:rPr>
        <w:t>审批制度改革领导小组办公室</w:t>
      </w:r>
    </w:p>
    <w:tbl>
      <w:tblPr>
        <w:tblStyle w:val="4"/>
        <w:tblpPr w:leftFromText="181" w:rightFromText="181" w:horzAnchor="margin" w:tblpXSpec="center" w:tblpYSpec="bottom"/>
        <w:tblW w:w="9809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6549"/>
        <w:gridCol w:w="3260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c>
          <w:tcPr>
            <w:tcW w:w="6549" w:type="dxa"/>
            <w:shd w:val="clear" w:color="auto" w:fill="auto"/>
            <w:noWrap w:val="0"/>
            <w:tcMar>
              <w:left w:w="28" w:type="dxa"/>
              <w:right w:w="28" w:type="dxa"/>
            </w:tcMar>
            <w:vAlign w:val="top"/>
          </w:tcPr>
          <w:p>
            <w:pPr>
              <w:ind w:firstLine="257" w:firstLineChars="100"/>
              <w:rPr>
                <w:rFonts w:ascii="Times New Roman" w:eastAsia="方正仿宋_GBK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无锡市工程建设项目审批制度改革领导小组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办公室</w:t>
            </w:r>
          </w:p>
        </w:tc>
        <w:tc>
          <w:tcPr>
            <w:tcW w:w="3260" w:type="dxa"/>
            <w:shd w:val="clear" w:color="auto" w:fill="auto"/>
            <w:noWrap w:val="0"/>
            <w:tcMar>
              <w:left w:w="28" w:type="dxa"/>
              <w:right w:w="28" w:type="dxa"/>
            </w:tcMar>
            <w:vAlign w:val="top"/>
          </w:tcPr>
          <w:p>
            <w:pPr>
              <w:ind w:right="297" w:rightChars="100"/>
              <w:jc w:val="right"/>
              <w:rPr>
                <w:rFonts w:ascii="Times New Roman" w:eastAsia="方正仿宋_GBK"/>
                <w:sz w:val="28"/>
                <w:szCs w:val="28"/>
              </w:rPr>
            </w:pPr>
            <w:r>
              <w:rPr>
                <w:rFonts w:ascii="Times New Roman" w:eastAsia="方正仿宋_GBK"/>
                <w:sz w:val="28"/>
                <w:szCs w:val="28"/>
              </w:rPr>
              <w:t>2020年</w:t>
            </w:r>
            <w:r>
              <w:rPr>
                <w:rFonts w:hint="eastAsia" w:ascii="Times New Roman" w:eastAsia="方正仿宋_GBK"/>
                <w:sz w:val="28"/>
                <w:szCs w:val="28"/>
              </w:rPr>
              <w:t>1</w:t>
            </w:r>
            <w:r>
              <w:rPr>
                <w:rFonts w:hint="eastAsia" w:ascii="Times New Roman" w:eastAsia="方正仿宋_GBK"/>
                <w:sz w:val="28"/>
                <w:szCs w:val="28"/>
                <w:lang w:val="en-US" w:eastAsia="zh-CN"/>
              </w:rPr>
              <w:t>2</w:t>
            </w:r>
            <w:r>
              <w:rPr>
                <w:rFonts w:ascii="Times New Roman" w:eastAsia="方正仿宋_GBK"/>
                <w:sz w:val="28"/>
                <w:szCs w:val="28"/>
              </w:rPr>
              <w:t>月</w:t>
            </w:r>
            <w:r>
              <w:rPr>
                <w:rFonts w:hint="eastAsia" w:ascii="Times New Roman" w:eastAsia="方正仿宋_GBK"/>
                <w:sz w:val="28"/>
                <w:szCs w:val="28"/>
                <w:lang w:val="en-US" w:eastAsia="zh-CN"/>
              </w:rPr>
              <w:t>18</w:t>
            </w:r>
            <w:r>
              <w:rPr>
                <w:rFonts w:ascii="Times New Roman" w:eastAsia="方正仿宋_GBK"/>
                <w:sz w:val="28"/>
                <w:szCs w:val="28"/>
              </w:rPr>
              <w:t>日印发</w:t>
            </w:r>
          </w:p>
        </w:tc>
      </w:tr>
    </w:tbl>
    <w:p>
      <w:pPr>
        <w:snapToGrid w:val="0"/>
        <w:spacing w:line="300" w:lineRule="auto"/>
        <w:ind w:right="1188" w:rightChars="400"/>
        <w:jc w:val="right"/>
        <w:rPr>
          <w:rFonts w:ascii="Times New Roman" w:eastAsia="方正仿宋_GBK"/>
        </w:rPr>
      </w:pPr>
      <w:r>
        <w:rPr>
          <w:rFonts w:ascii="Times New Roman" w:eastAsia="方正仿宋_GBK"/>
        </w:rPr>
        <w:t>20</w:t>
      </w:r>
      <w:bookmarkStart w:id="0" w:name="_GoBack"/>
      <w:bookmarkEnd w:id="0"/>
      <w:r>
        <w:rPr>
          <w:rFonts w:ascii="Times New Roman" w:eastAsia="方正仿宋_GBK"/>
        </w:rPr>
        <w:t>20年12月1</w:t>
      </w:r>
      <w:r>
        <w:rPr>
          <w:rFonts w:hint="eastAsia" w:ascii="Times New Roman" w:eastAsia="方正仿宋_GBK"/>
          <w:lang w:val="en-US" w:eastAsia="zh-CN"/>
        </w:rPr>
        <w:t>8</w:t>
      </w:r>
      <w:r>
        <w:rPr>
          <w:rFonts w:ascii="Times New Roman" w:eastAsia="方正仿宋_GBK"/>
        </w:rPr>
        <w:t>日</w:t>
      </w:r>
    </w:p>
    <w:p>
      <w:pPr>
        <w:spacing w:line="520" w:lineRule="exact"/>
        <w:rPr>
          <w:rFonts w:ascii="Times New Roman" w:eastAsia="仿宋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797" w:bottom="1440" w:left="1797" w:header="851" w:footer="992" w:gutter="0"/>
          <w:cols w:space="425" w:num="1"/>
          <w:docGrid w:type="linesAndChars" w:linePitch="634" w:charSpace="-4740"/>
        </w:sectPr>
      </w:pPr>
    </w:p>
    <w:p>
      <w:pPr>
        <w:jc w:val="center"/>
        <w:rPr>
          <w:rFonts w:hint="eastAsia" w:ascii="Times New Roman" w:eastAsia="方正仿宋_GBK"/>
          <w:lang w:eastAsia="zh-CN"/>
        </w:rPr>
      </w:pPr>
      <w:r>
        <w:rPr>
          <w:rFonts w:hint="eastAsia" w:ascii="Times New Roman" w:eastAsia="方正仿宋_GBK"/>
          <w:lang w:eastAsia="zh-CN"/>
        </w:rPr>
        <w:drawing>
          <wp:inline distT="0" distB="0" distL="114300" distR="114300">
            <wp:extent cx="7160260" cy="5151755"/>
            <wp:effectExtent l="0" t="0" r="2540" b="10795"/>
            <wp:docPr id="2" name="图片 2" descr="无锡市工程建设项目分类审批流程图-1. 政府投资房屋建筑类及其他类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锡市工程建设项目分类审批流程图-1. 政府投资房屋建筑类及其他类项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eastAsia="方正仿宋_GBK"/>
          <w:lang w:eastAsia="zh-CN"/>
        </w:rPr>
      </w:pPr>
      <w:r>
        <w:rPr>
          <w:rFonts w:hint="eastAsia" w:ascii="Times New Roman" w:eastAsia="方正仿宋_GBK"/>
          <w:lang w:eastAsia="zh-CN"/>
        </w:rPr>
        <w:drawing>
          <wp:inline distT="0" distB="0" distL="114300" distR="114300">
            <wp:extent cx="7322185" cy="5264785"/>
            <wp:effectExtent l="0" t="0" r="12065" b="12065"/>
            <wp:docPr id="3" name="图片 3" descr="无锡市工程建设项目分类审批流程图-2. 政府投资线性工程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锡市工程建设项目分类审批流程图-2. 政府投资线性工程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eastAsia="方正仿宋_GBK"/>
          <w:lang w:eastAsia="zh-CN"/>
        </w:rPr>
      </w:pPr>
      <w:r>
        <w:rPr>
          <w:rFonts w:hint="eastAsia" w:ascii="Times New Roman" w:eastAsia="方正仿宋_GBK"/>
          <w:lang w:eastAsia="zh-CN"/>
        </w:rPr>
        <w:drawing>
          <wp:inline distT="0" distB="0" distL="114300" distR="114300">
            <wp:extent cx="7322185" cy="5271770"/>
            <wp:effectExtent l="0" t="0" r="12065" b="5080"/>
            <wp:docPr id="4" name="图片 4" descr="无锡市工程建设项目分类审批流程图-3. 一般社会投资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锡市工程建设项目分类审批流程图-3. 一般社会投资项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eastAsia="方正仿宋_GBK"/>
          <w:lang w:eastAsia="zh-CN"/>
        </w:rPr>
      </w:pPr>
      <w:r>
        <w:rPr>
          <w:rFonts w:hint="eastAsia" w:ascii="Times New Roman" w:eastAsia="方正仿宋_GBK"/>
          <w:lang w:eastAsia="zh-CN"/>
        </w:rPr>
        <w:drawing>
          <wp:inline distT="0" distB="0" distL="114300" distR="114300">
            <wp:extent cx="7513320" cy="5266055"/>
            <wp:effectExtent l="0" t="0" r="11430" b="10795"/>
            <wp:docPr id="5" name="图片 5" descr="无锡市工程建设项目分类审批流程图-5. 带方案出让土地的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锡市工程建设项目分类审批流程图-5. 带方案出让土地的项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320" w:leftChars="100" w:right="320" w:rightChars="100"/>
      <w:jc w:val="right"/>
      <w:rPr>
        <w:rFonts w:ascii="Times New Roman"/>
        <w:sz w:val="28"/>
        <w:szCs w:val="28"/>
      </w:rPr>
    </w:pPr>
    <w:r>
      <w:rPr>
        <w:rStyle w:val="6"/>
        <w:rFonts w:ascii="Times New Roman"/>
        <w:sz w:val="28"/>
        <w:szCs w:val="28"/>
      </w:rPr>
      <w:t xml:space="preserve">— </w:t>
    </w:r>
    <w:r>
      <w:rPr>
        <w:rStyle w:val="6"/>
        <w:rFonts w:ascii="Times New Roman"/>
        <w:sz w:val="28"/>
        <w:szCs w:val="28"/>
      </w:rPr>
      <w:fldChar w:fldCharType="begin"/>
    </w:r>
    <w:r>
      <w:rPr>
        <w:rStyle w:val="6"/>
        <w:rFonts w:ascii="Times New Roman"/>
        <w:sz w:val="28"/>
        <w:szCs w:val="28"/>
      </w:rPr>
      <w:instrText xml:space="preserve">PAGE  </w:instrText>
    </w:r>
    <w:r>
      <w:rPr>
        <w:rStyle w:val="6"/>
        <w:rFonts w:ascii="Times New Roman"/>
        <w:sz w:val="28"/>
        <w:szCs w:val="28"/>
      </w:rPr>
      <w:fldChar w:fldCharType="separate"/>
    </w:r>
    <w:r>
      <w:rPr>
        <w:rStyle w:val="6"/>
        <w:rFonts w:ascii="Times New Roman"/>
        <w:sz w:val="28"/>
        <w:szCs w:val="28"/>
      </w:rPr>
      <w:t>1</w:t>
    </w:r>
    <w:r>
      <w:rPr>
        <w:rStyle w:val="6"/>
        <w:rFonts w:ascii="Times New Roman"/>
        <w:sz w:val="28"/>
        <w:szCs w:val="28"/>
      </w:rPr>
      <w:fldChar w:fldCharType="end"/>
    </w:r>
    <w:r>
      <w:rPr>
        <w:rStyle w:val="6"/>
        <w:rFonts w:ascii="Times New Roman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Style w:val="6"/>
        <w:rFonts w:ascii="Times New Roman"/>
        <w:sz w:val="28"/>
        <w:szCs w:val="28"/>
      </w:rPr>
      <w:t xml:space="preserve">— </w:t>
    </w:r>
    <w:r>
      <w:rPr>
        <w:rStyle w:val="6"/>
        <w:rFonts w:ascii="Times New Roman"/>
        <w:sz w:val="28"/>
        <w:szCs w:val="28"/>
      </w:rPr>
      <w:fldChar w:fldCharType="begin"/>
    </w:r>
    <w:r>
      <w:rPr>
        <w:rStyle w:val="6"/>
        <w:rFonts w:ascii="Times New Roman"/>
        <w:sz w:val="28"/>
        <w:szCs w:val="28"/>
      </w:rPr>
      <w:instrText xml:space="preserve">PAGE  </w:instrText>
    </w:r>
    <w:r>
      <w:rPr>
        <w:rStyle w:val="6"/>
        <w:rFonts w:ascii="Times New Roman"/>
        <w:sz w:val="28"/>
        <w:szCs w:val="28"/>
      </w:rPr>
      <w:fldChar w:fldCharType="separate"/>
    </w:r>
    <w:r>
      <w:rPr>
        <w:rStyle w:val="6"/>
        <w:rFonts w:ascii="Times New Roman"/>
        <w:sz w:val="28"/>
        <w:szCs w:val="28"/>
      </w:rPr>
      <w:t>2</w:t>
    </w:r>
    <w:r>
      <w:rPr>
        <w:rStyle w:val="6"/>
        <w:rFonts w:ascii="Times New Roman"/>
        <w:sz w:val="28"/>
        <w:szCs w:val="28"/>
      </w:rPr>
      <w:fldChar w:fldCharType="end"/>
    </w:r>
    <w:r>
      <w:rPr>
        <w:rStyle w:val="6"/>
        <w:rFonts w:ascii="Times New Roman"/>
        <w:sz w:val="28"/>
        <w:szCs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2786793"/>
      <w:docPartObj>
        <w:docPartGallery w:val="autotext"/>
      </w:docPartObj>
    </w:sdtPr>
    <w:sdtEndPr>
      <w:rPr>
        <w:sz w:val="24"/>
        <w:szCs w:val="24"/>
      </w:rPr>
    </w:sdtEndPr>
    <w:sdtContent>
      <w:p>
        <w:pPr>
          <w:pStyle w:val="2"/>
          <w:jc w:val="right"/>
          <w:rPr>
            <w:sz w:val="24"/>
            <w:szCs w:val="24"/>
          </w:rPr>
        </w:pPr>
        <w:r>
          <w:rPr>
            <w:rStyle w:val="6"/>
            <w:rFonts w:ascii="Times New Roman"/>
            <w:sz w:val="28"/>
            <w:szCs w:val="28"/>
          </w:rPr>
          <w:t xml:space="preserve">— </w:t>
        </w:r>
        <w:r>
          <w:rPr>
            <w:rStyle w:val="6"/>
            <w:rFonts w:ascii="Times New Roman"/>
            <w:sz w:val="28"/>
            <w:szCs w:val="28"/>
          </w:rPr>
          <w:fldChar w:fldCharType="begin"/>
        </w:r>
        <w:r>
          <w:rPr>
            <w:rStyle w:val="6"/>
            <w:rFonts w:ascii="Times New Roman"/>
            <w:sz w:val="28"/>
            <w:szCs w:val="28"/>
          </w:rPr>
          <w:instrText xml:space="preserve">PAGE  </w:instrText>
        </w:r>
        <w:r>
          <w:rPr>
            <w:rStyle w:val="6"/>
            <w:rFonts w:ascii="Times New Roman"/>
            <w:sz w:val="28"/>
            <w:szCs w:val="28"/>
          </w:rPr>
          <w:fldChar w:fldCharType="separate"/>
        </w:r>
        <w:r>
          <w:rPr>
            <w:rStyle w:val="6"/>
            <w:rFonts w:ascii="Times New Roman"/>
            <w:sz w:val="28"/>
            <w:szCs w:val="28"/>
          </w:rPr>
          <w:t>27</w:t>
        </w:r>
        <w:r>
          <w:rPr>
            <w:rStyle w:val="6"/>
            <w:rFonts w:ascii="Times New Roman"/>
            <w:sz w:val="28"/>
            <w:szCs w:val="28"/>
          </w:rPr>
          <w:fldChar w:fldCharType="end"/>
        </w:r>
        <w:r>
          <w:rPr>
            <w:rStyle w:val="6"/>
            <w:rFonts w:ascii="Times New Roman"/>
            <w:sz w:val="28"/>
            <w:szCs w:val="28"/>
          </w:rPr>
          <w:t xml:space="preserve"> —</w:t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evenAndOddHeaders w:val="1"/>
  <w:drawingGridHorizontalSpacing w:val="297"/>
  <w:drawingGridVerticalSpacing w:val="31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E0"/>
    <w:rsid w:val="00042FFA"/>
    <w:rsid w:val="00044A37"/>
    <w:rsid w:val="00071B78"/>
    <w:rsid w:val="00084DF7"/>
    <w:rsid w:val="000C772E"/>
    <w:rsid w:val="000E6D7A"/>
    <w:rsid w:val="00110720"/>
    <w:rsid w:val="00110A60"/>
    <w:rsid w:val="00111C4D"/>
    <w:rsid w:val="001203C8"/>
    <w:rsid w:val="00120664"/>
    <w:rsid w:val="001505DB"/>
    <w:rsid w:val="00152893"/>
    <w:rsid w:val="00154578"/>
    <w:rsid w:val="00157BA9"/>
    <w:rsid w:val="00167E80"/>
    <w:rsid w:val="001716CD"/>
    <w:rsid w:val="001E0DD1"/>
    <w:rsid w:val="00202B43"/>
    <w:rsid w:val="00217A42"/>
    <w:rsid w:val="0023193A"/>
    <w:rsid w:val="00241465"/>
    <w:rsid w:val="00251331"/>
    <w:rsid w:val="00266DB8"/>
    <w:rsid w:val="00275DDB"/>
    <w:rsid w:val="002A212B"/>
    <w:rsid w:val="002A5251"/>
    <w:rsid w:val="002B459D"/>
    <w:rsid w:val="002C2C4C"/>
    <w:rsid w:val="002C544D"/>
    <w:rsid w:val="003028AF"/>
    <w:rsid w:val="00306E42"/>
    <w:rsid w:val="00307514"/>
    <w:rsid w:val="003213F2"/>
    <w:rsid w:val="0033452E"/>
    <w:rsid w:val="0034584B"/>
    <w:rsid w:val="00397768"/>
    <w:rsid w:val="003B782D"/>
    <w:rsid w:val="003D653C"/>
    <w:rsid w:val="003F4804"/>
    <w:rsid w:val="004235FD"/>
    <w:rsid w:val="004238E2"/>
    <w:rsid w:val="004507B6"/>
    <w:rsid w:val="00451A77"/>
    <w:rsid w:val="00461E15"/>
    <w:rsid w:val="004A6AD6"/>
    <w:rsid w:val="004B091E"/>
    <w:rsid w:val="004B2199"/>
    <w:rsid w:val="004B3F71"/>
    <w:rsid w:val="00534137"/>
    <w:rsid w:val="005425D3"/>
    <w:rsid w:val="00584C9B"/>
    <w:rsid w:val="005861EE"/>
    <w:rsid w:val="005952D8"/>
    <w:rsid w:val="005A670C"/>
    <w:rsid w:val="005C4A70"/>
    <w:rsid w:val="00603B35"/>
    <w:rsid w:val="00607D38"/>
    <w:rsid w:val="00620C30"/>
    <w:rsid w:val="00650087"/>
    <w:rsid w:val="00685AA7"/>
    <w:rsid w:val="006A3B48"/>
    <w:rsid w:val="006B05EE"/>
    <w:rsid w:val="006B5402"/>
    <w:rsid w:val="00705BF0"/>
    <w:rsid w:val="0071244B"/>
    <w:rsid w:val="0072286D"/>
    <w:rsid w:val="00745C78"/>
    <w:rsid w:val="007507B3"/>
    <w:rsid w:val="0077618C"/>
    <w:rsid w:val="00790FF5"/>
    <w:rsid w:val="007B39FE"/>
    <w:rsid w:val="007B5575"/>
    <w:rsid w:val="007D15CD"/>
    <w:rsid w:val="007D70A2"/>
    <w:rsid w:val="007F1E4B"/>
    <w:rsid w:val="007F6EAB"/>
    <w:rsid w:val="00801DDE"/>
    <w:rsid w:val="008026C9"/>
    <w:rsid w:val="008062E6"/>
    <w:rsid w:val="008346D4"/>
    <w:rsid w:val="008678AA"/>
    <w:rsid w:val="00872070"/>
    <w:rsid w:val="008740F5"/>
    <w:rsid w:val="008A7AED"/>
    <w:rsid w:val="008B6F13"/>
    <w:rsid w:val="008C4CB1"/>
    <w:rsid w:val="008E5CAC"/>
    <w:rsid w:val="008E6989"/>
    <w:rsid w:val="00906E95"/>
    <w:rsid w:val="00913121"/>
    <w:rsid w:val="00957BCE"/>
    <w:rsid w:val="009D269D"/>
    <w:rsid w:val="00A0317A"/>
    <w:rsid w:val="00A11C1A"/>
    <w:rsid w:val="00A22C23"/>
    <w:rsid w:val="00A32E2B"/>
    <w:rsid w:val="00A4013F"/>
    <w:rsid w:val="00A43CC0"/>
    <w:rsid w:val="00A53C43"/>
    <w:rsid w:val="00A57C60"/>
    <w:rsid w:val="00A605CA"/>
    <w:rsid w:val="00A90463"/>
    <w:rsid w:val="00AD0844"/>
    <w:rsid w:val="00B40679"/>
    <w:rsid w:val="00B463A4"/>
    <w:rsid w:val="00B70B56"/>
    <w:rsid w:val="00BB6670"/>
    <w:rsid w:val="00BD367C"/>
    <w:rsid w:val="00BE3056"/>
    <w:rsid w:val="00BF51E0"/>
    <w:rsid w:val="00C0146C"/>
    <w:rsid w:val="00C03591"/>
    <w:rsid w:val="00C31AF8"/>
    <w:rsid w:val="00C35486"/>
    <w:rsid w:val="00C371C1"/>
    <w:rsid w:val="00C565EA"/>
    <w:rsid w:val="00C862E7"/>
    <w:rsid w:val="00C938E6"/>
    <w:rsid w:val="00C9438D"/>
    <w:rsid w:val="00C94657"/>
    <w:rsid w:val="00C9573C"/>
    <w:rsid w:val="00C96803"/>
    <w:rsid w:val="00CD22ED"/>
    <w:rsid w:val="00CD2CB6"/>
    <w:rsid w:val="00CD4B67"/>
    <w:rsid w:val="00CD6210"/>
    <w:rsid w:val="00CF6B09"/>
    <w:rsid w:val="00D312CE"/>
    <w:rsid w:val="00D5246D"/>
    <w:rsid w:val="00D56B8F"/>
    <w:rsid w:val="00D70644"/>
    <w:rsid w:val="00D70BFD"/>
    <w:rsid w:val="00D92D3A"/>
    <w:rsid w:val="00D953DB"/>
    <w:rsid w:val="00D9576B"/>
    <w:rsid w:val="00DA6B47"/>
    <w:rsid w:val="00DC1C10"/>
    <w:rsid w:val="00E149D2"/>
    <w:rsid w:val="00E1599B"/>
    <w:rsid w:val="00E3102C"/>
    <w:rsid w:val="00E64713"/>
    <w:rsid w:val="00EB274A"/>
    <w:rsid w:val="00EE204C"/>
    <w:rsid w:val="00EF01B1"/>
    <w:rsid w:val="00F32CD9"/>
    <w:rsid w:val="00F42C59"/>
    <w:rsid w:val="00F431DD"/>
    <w:rsid w:val="00F5345E"/>
    <w:rsid w:val="00FA5EAF"/>
    <w:rsid w:val="00FF0033"/>
    <w:rsid w:val="00FF2BC4"/>
    <w:rsid w:val="0AB16C4A"/>
    <w:rsid w:val="0B4D2A63"/>
    <w:rsid w:val="11161246"/>
    <w:rsid w:val="1251099C"/>
    <w:rsid w:val="148A1F92"/>
    <w:rsid w:val="151C30FA"/>
    <w:rsid w:val="158B0992"/>
    <w:rsid w:val="16184F89"/>
    <w:rsid w:val="18894285"/>
    <w:rsid w:val="196C43BD"/>
    <w:rsid w:val="1B633C8A"/>
    <w:rsid w:val="1FEC18F0"/>
    <w:rsid w:val="250D33E2"/>
    <w:rsid w:val="25AD22EF"/>
    <w:rsid w:val="27AA1034"/>
    <w:rsid w:val="2A283C85"/>
    <w:rsid w:val="2DA26D95"/>
    <w:rsid w:val="33657FC8"/>
    <w:rsid w:val="34756829"/>
    <w:rsid w:val="3651373A"/>
    <w:rsid w:val="3C3469F3"/>
    <w:rsid w:val="3D516CA9"/>
    <w:rsid w:val="3DD26584"/>
    <w:rsid w:val="42064134"/>
    <w:rsid w:val="42C017C0"/>
    <w:rsid w:val="42C532EF"/>
    <w:rsid w:val="43314857"/>
    <w:rsid w:val="454D421E"/>
    <w:rsid w:val="47550A8F"/>
    <w:rsid w:val="4E203EC1"/>
    <w:rsid w:val="52EA5431"/>
    <w:rsid w:val="55CB5969"/>
    <w:rsid w:val="56DB72D9"/>
    <w:rsid w:val="5B871338"/>
    <w:rsid w:val="691B2352"/>
    <w:rsid w:val="695E6193"/>
    <w:rsid w:val="6B3D52C3"/>
    <w:rsid w:val="6D53465F"/>
    <w:rsid w:val="6FFD2285"/>
    <w:rsid w:val="77522F69"/>
    <w:rsid w:val="7CD23076"/>
    <w:rsid w:val="7FB8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93A302-0BE2-4C87-B994-0454A58838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2268</Words>
  <Characters>12931</Characters>
  <Lines>107</Lines>
  <Paragraphs>30</Paragraphs>
  <TotalTime>0</TotalTime>
  <ScaleCrop>false</ScaleCrop>
  <LinksUpToDate>false</LinksUpToDate>
  <CharactersWithSpaces>15169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2020-12-14T03:46:00Z</dcterms:created>
  <dc:creator>Cai</dc:creator>
  <cp:lastModifiedBy>Owner</cp:lastModifiedBy>
  <cp:lastPrinted>2020-12-17T08:46:00Z</cp:lastPrinted>
  <dcterms:modified xsi:type="dcterms:W3CDTF">2020-12-18T05:53:49Z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